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等线" w:hAnsi="宋体" w:eastAsia="等线" w:cs="Times New Roman"/>
          <w:b/>
          <w:bCs w:val="0"/>
          <w:kern w:val="2"/>
          <w:sz w:val="36"/>
          <w:szCs w:val="36"/>
          <w:lang w:val="en-US" w:eastAsia="zh-CN" w:bidi="ar"/>
        </w:rPr>
        <w:t>常州工业职业技术学院公开招聘人员报名表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2"/>
        <w:tblpPr w:leftFromText="180" w:rightFromText="180" w:vertAnchor="text" w:horzAnchor="margin" w:tblpXSpec="center" w:tblpY="582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99"/>
        <w:gridCol w:w="719"/>
        <w:gridCol w:w="389"/>
        <w:gridCol w:w="104"/>
        <w:gridCol w:w="629"/>
        <w:gridCol w:w="104"/>
        <w:gridCol w:w="233"/>
        <w:gridCol w:w="157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4"/>
        <w:gridCol w:w="337"/>
        <w:gridCol w:w="337"/>
        <w:gridCol w:w="338"/>
        <w:gridCol w:w="337"/>
        <w:gridCol w:w="56"/>
        <w:gridCol w:w="280"/>
        <w:gridCol w:w="338"/>
        <w:gridCol w:w="337"/>
        <w:gridCol w:w="337"/>
        <w:gridCol w:w="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等线" w:hAnsi="等线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等线" w:hAnsi="等线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最高学位名称</w:t>
            </w: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电子照片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Ansi="Times New Roman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专业名称与毕业证相同</w:t>
            </w: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专业名称与就业推荐表、毕业证相同</w:t>
            </w:r>
          </w:p>
        </w:tc>
        <w:tc>
          <w:tcPr>
            <w:tcW w:w="20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掌握外语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Ansi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及程度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Ansi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以职称证书为准</w:t>
            </w:r>
          </w:p>
        </w:tc>
        <w:tc>
          <w:tcPr>
            <w:tcW w:w="1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已考取有关资格</w:t>
            </w:r>
          </w:p>
        </w:tc>
        <w:tc>
          <w:tcPr>
            <w:tcW w:w="4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需取得证书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6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8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等线" w:hAnsi="等线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（自高中起，时间到月，不能间断）</w:t>
            </w:r>
          </w:p>
        </w:tc>
        <w:tc>
          <w:tcPr>
            <w:tcW w:w="883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包括待业、辞职未就业等情况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等线" w:hAnsi="等线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83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正式全职工作：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社会实践经历：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eastAsia" w:ascii="等线" w:hAnsi="等线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等线" w:hAnsi="等线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83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主要科研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（论文、著作等）</w:t>
            </w:r>
          </w:p>
        </w:tc>
        <w:tc>
          <w:tcPr>
            <w:tcW w:w="883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1、论文须中国知网www.cnki.net收录，注明期刊名称及年、期、起止页码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2、著作需正式出版发行。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3、项目、课题需写明在研结题情况。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等线" w:eastAsia="宋体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其他须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说明事项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宋体" w:eastAsia="等线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或要求</w:t>
            </w:r>
          </w:p>
        </w:tc>
        <w:tc>
          <w:tcPr>
            <w:tcW w:w="883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宋体" w:eastAsia="楷体_GB2312" w:cs="Times New Roman"/>
          <w:szCs w:val="21"/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21"/>
          <w:szCs w:val="21"/>
          <w:lang w:val="en-US" w:eastAsia="zh-CN" w:bidi="ar"/>
        </w:rPr>
        <w:t>注意</w:t>
      </w:r>
      <w:r>
        <w:rPr>
          <w:rFonts w:hint="eastAsia" w:ascii="宋体" w:hAnsi="宋体" w:eastAsia="等线" w:cs="Times New Roman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="楷体_GB2312" w:hAnsi="宋体" w:eastAsia="楷体_GB2312" w:cs="楷体_GB2312"/>
          <w:kern w:val="2"/>
          <w:sz w:val="21"/>
          <w:szCs w:val="21"/>
          <w:lang w:val="en-US" w:eastAsia="zh-CN" w:bidi="ar"/>
        </w:rPr>
        <w:t>本表正反面打印。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宋体" w:eastAsia="楷体_GB2312" w:cs="楷体_GB2312"/>
          <w:szCs w:val="21"/>
          <w:lang w:val="en-US"/>
        </w:rPr>
      </w:pPr>
      <w:r>
        <w:rPr>
          <w:rFonts w:hint="eastAsia" w:ascii="楷体_GB2312" w:hAnsi="宋体" w:eastAsia="楷体_GB2312" w:cs="楷体_GB2312"/>
          <w:kern w:val="2"/>
          <w:sz w:val="21"/>
          <w:szCs w:val="21"/>
          <w:lang w:val="en-US" w:eastAsia="zh-CN" w:bidi="ar"/>
        </w:rPr>
        <w:t>本表中所填内容以及所提供材料均真实有效，如有不实之处，取消录用资格。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宋体" w:eastAsia="楷体_GB2312" w:cs="楷体_GB2312"/>
          <w:szCs w:val="21"/>
          <w:lang w:val="en-US"/>
        </w:rPr>
      </w:pPr>
      <w:r>
        <w:rPr>
          <w:rFonts w:hint="eastAsia" w:ascii="楷体_GB2312" w:hAnsi="宋体" w:eastAsia="楷体_GB2312" w:cs="楷体_GB2312"/>
          <w:kern w:val="2"/>
          <w:sz w:val="21"/>
          <w:szCs w:val="21"/>
          <w:lang w:val="en-US" w:eastAsia="zh-CN" w:bidi="ar"/>
        </w:rPr>
        <w:t xml:space="preserve">                                  </w:t>
      </w:r>
      <w:r>
        <w:rPr>
          <w:rFonts w:hint="eastAsia" w:ascii="楷体_GB2312" w:hAnsi="宋体" w:eastAsia="楷体_GB2312" w:cs="楷体_GB2312"/>
          <w:kern w:val="2"/>
          <w:sz w:val="24"/>
          <w:szCs w:val="22"/>
          <w:lang w:val="en-US" w:eastAsia="zh-CN" w:bidi="ar"/>
        </w:rPr>
        <w:t xml:space="preserve">            应聘者手写签名：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等线">
    <w:altName w:val="微软雅黑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等线">
    <w:altName w:val="宋体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2020-11-18T00:59:37Z</dcterms:created>
  <dc:creator>Administrator</dc:creator>
  <cp:lastModifiedBy>张磊</cp:lastModifiedBy>
  <dcterms:modified xsi:type="dcterms:W3CDTF">2020-11-18T00:59:48Z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